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5A2" w:rsidRDefault="008A715F" w:rsidP="008A715F">
      <w:pPr>
        <w:ind w:left="2124"/>
        <w:rPr>
          <w:b/>
        </w:rPr>
      </w:pPr>
      <w:r>
        <w:rPr>
          <w:b/>
        </w:rPr>
        <w:t xml:space="preserve">                 </w:t>
      </w:r>
      <w:r w:rsidR="00AB55A2">
        <w:rPr>
          <w:b/>
        </w:rPr>
        <w:t>Obecní úřad Vyžice</w:t>
      </w:r>
    </w:p>
    <w:p w:rsidR="00AB55A2" w:rsidRDefault="00AB55A2" w:rsidP="00AB55A2">
      <w:pPr>
        <w:jc w:val="center"/>
        <w:rPr>
          <w:b/>
        </w:rPr>
      </w:pPr>
      <w:r>
        <w:rPr>
          <w:b/>
        </w:rPr>
        <w:t>Vyžice 74, 538 03 Heřmanův Městec</w:t>
      </w:r>
    </w:p>
    <w:p w:rsidR="00AB55A2" w:rsidRDefault="00AB55A2" w:rsidP="00AB55A2">
      <w:pPr>
        <w:jc w:val="center"/>
      </w:pPr>
    </w:p>
    <w:p w:rsidR="00AB55A2" w:rsidRDefault="00AB55A2" w:rsidP="00AB55A2">
      <w:pPr>
        <w:ind w:left="5664" w:firstLine="708"/>
        <w:jc w:val="both"/>
      </w:pPr>
    </w:p>
    <w:p w:rsidR="00AB55A2" w:rsidRDefault="00DA504E" w:rsidP="00AB55A2">
      <w:pPr>
        <w:ind w:left="5664" w:firstLine="708"/>
        <w:jc w:val="both"/>
      </w:pPr>
      <w:r>
        <w:t xml:space="preserve">Ve Vyžicích  dne </w:t>
      </w:r>
      <w:proofErr w:type="gramStart"/>
      <w:r>
        <w:t>31.1.2025</w:t>
      </w:r>
      <w:proofErr w:type="gramEnd"/>
    </w:p>
    <w:p w:rsidR="00AB55A2" w:rsidRDefault="00AB55A2" w:rsidP="00AB55A2">
      <w:pPr>
        <w:ind w:left="5664" w:firstLine="708"/>
        <w:jc w:val="both"/>
      </w:pPr>
      <w:bookmarkStart w:id="0" w:name="_GoBack"/>
      <w:bookmarkEnd w:id="0"/>
    </w:p>
    <w:p w:rsidR="00AB55A2" w:rsidRDefault="00AB55A2" w:rsidP="00AB55A2">
      <w:pPr>
        <w:ind w:left="5664" w:firstLine="708"/>
        <w:jc w:val="both"/>
      </w:pPr>
    </w:p>
    <w:p w:rsidR="00AB55A2" w:rsidRDefault="00AB55A2" w:rsidP="00AB55A2">
      <w:pPr>
        <w:ind w:left="5664" w:firstLine="708"/>
        <w:jc w:val="both"/>
      </w:pPr>
    </w:p>
    <w:p w:rsidR="00AB55A2" w:rsidRDefault="00AB55A2" w:rsidP="00AB55A2">
      <w:pPr>
        <w:pStyle w:val="Zkladntext"/>
        <w:rPr>
          <w:sz w:val="22"/>
          <w:szCs w:val="22"/>
          <w:u w:val="single"/>
        </w:rPr>
      </w:pPr>
      <w:r>
        <w:rPr>
          <w:sz w:val="22"/>
          <w:szCs w:val="22"/>
          <w:u w:val="single"/>
        </w:rPr>
        <w:t>Zveřejnění doprovodné informace dle § 5 odst. 3 zákona č. 106/1999 Sb., o svobodném přístupu k informacím, v platném znění</w:t>
      </w:r>
    </w:p>
    <w:p w:rsidR="00AB55A2" w:rsidRDefault="00AB55A2" w:rsidP="00AB55A2">
      <w:pPr>
        <w:pStyle w:val="Zkladntext"/>
        <w:rPr>
          <w:sz w:val="22"/>
          <w:szCs w:val="22"/>
        </w:rPr>
      </w:pPr>
    </w:p>
    <w:p w:rsidR="00AB55A2" w:rsidRDefault="00AB55A2" w:rsidP="00AB55A2">
      <w:pPr>
        <w:pStyle w:val="Zkladntext"/>
        <w:rPr>
          <w:sz w:val="22"/>
          <w:szCs w:val="22"/>
        </w:rPr>
      </w:pPr>
    </w:p>
    <w:p w:rsidR="00AB55A2" w:rsidRDefault="00AB55A2" w:rsidP="00AB55A2">
      <w:pPr>
        <w:pStyle w:val="Zkladntext"/>
        <w:rPr>
          <w:sz w:val="22"/>
          <w:szCs w:val="22"/>
        </w:rPr>
      </w:pPr>
      <w:r>
        <w:rPr>
          <w:sz w:val="22"/>
          <w:szCs w:val="22"/>
        </w:rPr>
        <w:t>Obecní úřad Vyžice.</w:t>
      </w:r>
      <w:r w:rsidR="00D13745">
        <w:rPr>
          <w:sz w:val="22"/>
          <w:szCs w:val="22"/>
        </w:rPr>
        <w:t xml:space="preserve"> </w:t>
      </w:r>
      <w:r>
        <w:rPr>
          <w:sz w:val="22"/>
          <w:szCs w:val="22"/>
        </w:rPr>
        <w:t xml:space="preserve">jako povinný subjekt podle zákona </w:t>
      </w:r>
      <w:r w:rsidR="00DA504E">
        <w:rPr>
          <w:sz w:val="22"/>
          <w:szCs w:val="22"/>
        </w:rPr>
        <w:t xml:space="preserve">č.  106/1999 Sb., obdržel dne </w:t>
      </w:r>
      <w:proofErr w:type="gramStart"/>
      <w:r w:rsidR="00DA504E">
        <w:rPr>
          <w:sz w:val="22"/>
          <w:szCs w:val="22"/>
        </w:rPr>
        <w:t>25.1.2025</w:t>
      </w:r>
      <w:proofErr w:type="gramEnd"/>
      <w:r>
        <w:rPr>
          <w:sz w:val="22"/>
          <w:szCs w:val="22"/>
        </w:rPr>
        <w:t xml:space="preserve"> podání žadatele, jehož součástí byla žádost o informace týkající se:</w:t>
      </w:r>
    </w:p>
    <w:p w:rsidR="00AB55A2" w:rsidRDefault="00AB55A2" w:rsidP="00AB55A2">
      <w:pPr>
        <w:pStyle w:val="Zkladntext"/>
        <w:rPr>
          <w:sz w:val="22"/>
          <w:szCs w:val="22"/>
        </w:rPr>
      </w:pPr>
    </w:p>
    <w:p w:rsidR="00DA504E" w:rsidRDefault="00DA504E" w:rsidP="00DA504E">
      <w:pPr>
        <w:numPr>
          <w:ilvl w:val="0"/>
          <w:numId w:val="1"/>
        </w:numPr>
        <w:suppressAutoHyphens/>
      </w:pPr>
      <w:r>
        <w:t>zápis včetně usnesení ze zasedání zastupitelstva 20. 3. 2024</w:t>
      </w:r>
    </w:p>
    <w:p w:rsidR="00DA504E" w:rsidRDefault="00DA504E" w:rsidP="00DA504E">
      <w:pPr>
        <w:numPr>
          <w:ilvl w:val="0"/>
          <w:numId w:val="1"/>
        </w:numPr>
        <w:suppressAutoHyphens/>
      </w:pPr>
      <w:r>
        <w:t>zápis včetně usnesení ze zasedání zastupitelstva 12. 6. 2024</w:t>
      </w:r>
    </w:p>
    <w:p w:rsidR="00DA504E" w:rsidRDefault="00DA504E" w:rsidP="00DA504E">
      <w:pPr>
        <w:numPr>
          <w:ilvl w:val="0"/>
          <w:numId w:val="1"/>
        </w:numPr>
        <w:suppressAutoHyphens/>
      </w:pPr>
      <w:r>
        <w:t>zápis včetně usnesení ze zasedání zastupitelstva 11. 9. 2024</w:t>
      </w:r>
    </w:p>
    <w:p w:rsidR="00DA504E" w:rsidRDefault="00DA504E" w:rsidP="00DA504E">
      <w:pPr>
        <w:numPr>
          <w:ilvl w:val="0"/>
          <w:numId w:val="1"/>
        </w:numPr>
        <w:suppressAutoHyphens/>
      </w:pPr>
      <w:r>
        <w:t>zápis včetně usnesení ze zasedání zastupitelstva 11. 12. 2024</w:t>
      </w:r>
    </w:p>
    <w:p w:rsidR="00DA504E" w:rsidRDefault="00DA504E" w:rsidP="00DA504E">
      <w:pPr>
        <w:numPr>
          <w:ilvl w:val="0"/>
          <w:numId w:val="1"/>
        </w:numPr>
        <w:suppressAutoHyphens/>
      </w:pPr>
      <w:r>
        <w:t xml:space="preserve">kupní smlouva na </w:t>
      </w:r>
      <w:proofErr w:type="spellStart"/>
      <w:proofErr w:type="gramStart"/>
      <w:r>
        <w:t>p.p.</w:t>
      </w:r>
      <w:proofErr w:type="gramEnd"/>
      <w:r>
        <w:t>č</w:t>
      </w:r>
      <w:proofErr w:type="spellEnd"/>
      <w:r>
        <w:t xml:space="preserve">. 121/8 v k. </w:t>
      </w:r>
      <w:proofErr w:type="spellStart"/>
      <w:r>
        <w:t>ú.</w:t>
      </w:r>
      <w:proofErr w:type="spellEnd"/>
      <w:r>
        <w:t xml:space="preserve"> Vyžice</w:t>
      </w:r>
    </w:p>
    <w:p w:rsidR="00DA504E" w:rsidRDefault="00DA504E" w:rsidP="00DA504E">
      <w:pPr>
        <w:numPr>
          <w:ilvl w:val="0"/>
          <w:numId w:val="1"/>
        </w:numPr>
        <w:suppressAutoHyphens/>
      </w:pPr>
      <w:r>
        <w:t xml:space="preserve">kupní smlouva na </w:t>
      </w:r>
      <w:proofErr w:type="spellStart"/>
      <w:proofErr w:type="gramStart"/>
      <w:r>
        <w:t>p.p.</w:t>
      </w:r>
      <w:proofErr w:type="gramEnd"/>
      <w:r>
        <w:t>č</w:t>
      </w:r>
      <w:proofErr w:type="spellEnd"/>
      <w:r>
        <w:t xml:space="preserve">. 185/3 v k. </w:t>
      </w:r>
      <w:proofErr w:type="spellStart"/>
      <w:r>
        <w:t>ú.</w:t>
      </w:r>
      <w:proofErr w:type="spellEnd"/>
      <w:r>
        <w:t xml:space="preserve"> Vyžice</w:t>
      </w:r>
    </w:p>
    <w:p w:rsidR="00DA504E" w:rsidRDefault="00DA504E" w:rsidP="00DA504E">
      <w:pPr>
        <w:numPr>
          <w:ilvl w:val="0"/>
          <w:numId w:val="1"/>
        </w:numPr>
        <w:suppressAutoHyphens/>
      </w:pPr>
      <w:r>
        <w:t>k rozvojové ploše Z13 – výstavba ČOV a technické hospodaření obce (dle Změny č. 2 územního plánu Vyžice ve stavu k opakovanému veřejnému projednání dne 2. 1. 2025)</w:t>
      </w:r>
    </w:p>
    <w:p w:rsidR="00DA504E" w:rsidRDefault="00DA504E" w:rsidP="00DA504E">
      <w:pPr>
        <w:numPr>
          <w:ilvl w:val="3"/>
          <w:numId w:val="1"/>
        </w:numPr>
        <w:suppressAutoHyphens/>
      </w:pPr>
      <w:r>
        <w:t>vyjádření správce meliorací</w:t>
      </w:r>
    </w:p>
    <w:p w:rsidR="00DA504E" w:rsidRDefault="00DA504E" w:rsidP="00DA504E">
      <w:pPr>
        <w:numPr>
          <w:ilvl w:val="3"/>
          <w:numId w:val="1"/>
        </w:numPr>
        <w:suppressAutoHyphens/>
      </w:pPr>
      <w:r>
        <w:t>geologický průzkum</w:t>
      </w:r>
    </w:p>
    <w:p w:rsidR="00DA504E" w:rsidRDefault="00DA504E" w:rsidP="00DA504E">
      <w:pPr>
        <w:numPr>
          <w:ilvl w:val="3"/>
          <w:numId w:val="1"/>
        </w:numPr>
        <w:suppressAutoHyphens/>
      </w:pPr>
      <w:r>
        <w:t>vyjádření orgánů ochrany přírody</w:t>
      </w:r>
    </w:p>
    <w:p w:rsidR="00DA504E" w:rsidRDefault="00DA504E" w:rsidP="00DA504E">
      <w:pPr>
        <w:numPr>
          <w:ilvl w:val="0"/>
          <w:numId w:val="1"/>
        </w:numPr>
        <w:suppressAutoHyphens/>
      </w:pPr>
      <w:r>
        <w:t xml:space="preserve">žádost o povolení skácení javoru na </w:t>
      </w:r>
      <w:proofErr w:type="spellStart"/>
      <w:proofErr w:type="gramStart"/>
      <w:r>
        <w:t>p.p.</w:t>
      </w:r>
      <w:proofErr w:type="gramEnd"/>
      <w:r>
        <w:t>č</w:t>
      </w:r>
      <w:proofErr w:type="spellEnd"/>
      <w:r>
        <w:t>. 197/2 (ev. 200/9), povolení ke skácení včetně případného stanovení náhradní výsadby (cca rok 2010-2013)</w:t>
      </w:r>
    </w:p>
    <w:p w:rsidR="00DA504E" w:rsidRDefault="00DA504E" w:rsidP="00DA504E">
      <w:pPr>
        <w:numPr>
          <w:ilvl w:val="0"/>
          <w:numId w:val="1"/>
        </w:numPr>
        <w:suppressAutoHyphens/>
      </w:pPr>
      <w:r>
        <w:t>seznam osob, které mají přístup do datové schránky Obce Vyžice</w:t>
      </w:r>
    </w:p>
    <w:p w:rsidR="00DA504E" w:rsidRDefault="00DA504E" w:rsidP="00DA504E">
      <w:pPr>
        <w:numPr>
          <w:ilvl w:val="0"/>
          <w:numId w:val="1"/>
        </w:numPr>
        <w:suppressAutoHyphens/>
      </w:pPr>
      <w:r>
        <w:t xml:space="preserve">seznam osob, které mají přístup do emailové schránky </w:t>
      </w:r>
      <w:r>
        <w:rPr>
          <w:rStyle w:val="Internetovodkaz"/>
        </w:rPr>
        <w:t>obecvyzice@seznam.cz</w:t>
      </w:r>
    </w:p>
    <w:p w:rsidR="00DA504E" w:rsidRDefault="00DA504E" w:rsidP="00DA504E">
      <w:pPr>
        <w:numPr>
          <w:ilvl w:val="0"/>
          <w:numId w:val="1"/>
        </w:numPr>
        <w:suppressAutoHyphens/>
      </w:pPr>
      <w:r>
        <w:t>výpis z evidence přijaté pošty od 1. 1. 2024 do data podání této žádosti, tj. do 25. 1. 2025</w:t>
      </w:r>
    </w:p>
    <w:p w:rsidR="00DA504E" w:rsidRDefault="00DA504E" w:rsidP="00DA504E">
      <w:pPr>
        <w:numPr>
          <w:ilvl w:val="0"/>
          <w:numId w:val="1"/>
        </w:numPr>
        <w:suppressAutoHyphens/>
      </w:pPr>
      <w:r>
        <w:t>připomínky a námitky podané ke Změně č. 2 územního plánu Vyžice po projednání dne 2. 1. 2025</w:t>
      </w:r>
    </w:p>
    <w:p w:rsidR="00DA504E" w:rsidRDefault="00DA504E" w:rsidP="00DA504E">
      <w:pPr>
        <w:numPr>
          <w:ilvl w:val="0"/>
          <w:numId w:val="1"/>
        </w:numPr>
        <w:suppressAutoHyphens/>
      </w:pPr>
      <w:r>
        <w:t>další zápisy z mimořádných jednání a porad zastupitelstva, pokud proběhly, a to od 28. 2. 2024 do data podání této žádosti, tj. do 25. 1. 2025.</w:t>
      </w:r>
    </w:p>
    <w:p w:rsidR="00AB55A2" w:rsidRDefault="00AB55A2" w:rsidP="00AB55A2">
      <w:pPr>
        <w:pStyle w:val="Zkladntext"/>
        <w:rPr>
          <w:rFonts w:ascii="Times New Roman" w:hAnsi="Times New Roman"/>
          <w:sz w:val="28"/>
          <w:szCs w:val="28"/>
        </w:rPr>
      </w:pPr>
    </w:p>
    <w:p w:rsidR="00DA504E" w:rsidRDefault="00DA504E" w:rsidP="00AB55A2">
      <w:pPr>
        <w:pStyle w:val="Zkladntext"/>
        <w:rPr>
          <w:sz w:val="22"/>
          <w:szCs w:val="22"/>
        </w:rPr>
      </w:pPr>
    </w:p>
    <w:p w:rsidR="00AB55A2" w:rsidRDefault="00AB55A2" w:rsidP="00AB55A2">
      <w:pPr>
        <w:pStyle w:val="Zkladntext"/>
        <w:rPr>
          <w:sz w:val="22"/>
          <w:szCs w:val="22"/>
        </w:rPr>
      </w:pPr>
    </w:p>
    <w:p w:rsidR="00AB55A2" w:rsidRDefault="00D13745" w:rsidP="00AB55A2">
      <w:pPr>
        <w:pStyle w:val="Zkladntext"/>
        <w:rPr>
          <w:sz w:val="22"/>
          <w:szCs w:val="22"/>
        </w:rPr>
      </w:pPr>
      <w:r>
        <w:rPr>
          <w:sz w:val="22"/>
          <w:szCs w:val="22"/>
        </w:rPr>
        <w:t xml:space="preserve">Žadateli byly dne </w:t>
      </w:r>
      <w:proofErr w:type="gramStart"/>
      <w:r>
        <w:rPr>
          <w:sz w:val="22"/>
          <w:szCs w:val="22"/>
        </w:rPr>
        <w:t>10.2.2025</w:t>
      </w:r>
      <w:proofErr w:type="gramEnd"/>
      <w:r>
        <w:rPr>
          <w:sz w:val="22"/>
          <w:szCs w:val="22"/>
        </w:rPr>
        <w:t xml:space="preserve"> </w:t>
      </w:r>
      <w:r w:rsidR="00AB55A2">
        <w:rPr>
          <w:sz w:val="22"/>
          <w:szCs w:val="22"/>
        </w:rPr>
        <w:t>poskytnuty následující informace:</w:t>
      </w:r>
    </w:p>
    <w:p w:rsidR="00DA504E" w:rsidRDefault="00DA504E" w:rsidP="00AB55A2">
      <w:pPr>
        <w:pStyle w:val="Zkladntext"/>
        <w:rPr>
          <w:sz w:val="22"/>
          <w:szCs w:val="22"/>
        </w:rPr>
      </w:pPr>
    </w:p>
    <w:p w:rsidR="00DA504E" w:rsidRPr="00144151" w:rsidRDefault="00DA504E" w:rsidP="00DA504E">
      <w:pPr>
        <w:suppressAutoHyphens/>
        <w:rPr>
          <w:rFonts w:cstheme="minorHAnsi"/>
        </w:rPr>
      </w:pPr>
      <w:r>
        <w:t xml:space="preserve">1) zápis vč. usnesení ze zasedání zastupitelstva </w:t>
      </w:r>
      <w:proofErr w:type="gramStart"/>
      <w:r>
        <w:t>20.3.2024</w:t>
      </w:r>
      <w:proofErr w:type="gramEnd"/>
      <w:r>
        <w:br/>
        <w:t>2) zápis včetně usnesení ze zasedání zastupitelstva 12. 6. 2024</w:t>
      </w:r>
      <w:r>
        <w:br/>
        <w:t>3) zápis včetně usnesení ze zasedání zastupitelstva 11. 9. 2024</w:t>
      </w:r>
      <w:r>
        <w:br/>
        <w:t>4) zápis včetně usnesení ze zasedání zastupitelstva 11. 12. 2024</w:t>
      </w:r>
      <w:r>
        <w:br/>
        <w:t xml:space="preserve">5) kupní smlouva na </w:t>
      </w:r>
      <w:proofErr w:type="spellStart"/>
      <w:r>
        <w:t>p.p.č</w:t>
      </w:r>
      <w:proofErr w:type="spellEnd"/>
      <w:r>
        <w:t xml:space="preserve">. 121/8 v k. </w:t>
      </w:r>
      <w:proofErr w:type="spellStart"/>
      <w:r>
        <w:t>ú.</w:t>
      </w:r>
      <w:proofErr w:type="spellEnd"/>
      <w:r>
        <w:t xml:space="preserve"> Vyžice</w:t>
      </w:r>
      <w:r>
        <w:br/>
        <w:t xml:space="preserve">6) kupní smlouva na </w:t>
      </w:r>
      <w:proofErr w:type="spellStart"/>
      <w:proofErr w:type="gramStart"/>
      <w:r>
        <w:t>p.p.</w:t>
      </w:r>
      <w:proofErr w:type="gramEnd"/>
      <w:r>
        <w:t>č</w:t>
      </w:r>
      <w:proofErr w:type="spellEnd"/>
      <w:r>
        <w:t xml:space="preserve">. 185/3 v k. </w:t>
      </w:r>
      <w:proofErr w:type="spellStart"/>
      <w:r>
        <w:t>ú.</w:t>
      </w:r>
      <w:proofErr w:type="spellEnd"/>
      <w:r>
        <w:t xml:space="preserve"> Vyžice</w:t>
      </w:r>
      <w:r>
        <w:br/>
        <w:t>7</w:t>
      </w:r>
      <w:r w:rsidRPr="00144151">
        <w:rPr>
          <w:rFonts w:cstheme="minorHAnsi"/>
        </w:rPr>
        <w:t>) k rozvojové ploše Z13 – výstavba ČOV a technické hospodaření obce (dle Změny č. 2 územního plánu Vyžice ve stavu k opakovanému veřejnému projednání dne 2. 1. 2025)</w:t>
      </w:r>
    </w:p>
    <w:p w:rsidR="00DA504E" w:rsidRPr="00144151" w:rsidRDefault="00DA504E" w:rsidP="00DA504E">
      <w:pPr>
        <w:rPr>
          <w:shd w:val="clear" w:color="auto" w:fill="FFFFFF"/>
        </w:rPr>
      </w:pPr>
      <w:r>
        <w:rPr>
          <w:shd w:val="clear" w:color="auto" w:fill="FFFFFF"/>
        </w:rPr>
        <w:lastRenderedPageBreak/>
        <w:t xml:space="preserve">* </w:t>
      </w:r>
      <w:r w:rsidRPr="00144151">
        <w:rPr>
          <w:shd w:val="clear" w:color="auto" w:fill="FFFFFF"/>
        </w:rPr>
        <w:t>V</w:t>
      </w:r>
      <w:r>
        <w:rPr>
          <w:shd w:val="clear" w:color="auto" w:fill="FFFFFF"/>
        </w:rPr>
        <w:t xml:space="preserve">yjádření </w:t>
      </w:r>
      <w:r w:rsidRPr="00144151">
        <w:rPr>
          <w:shd w:val="clear" w:color="auto" w:fill="FFFFFF"/>
        </w:rPr>
        <w:t>správce meliorací</w:t>
      </w:r>
      <w:r w:rsidRPr="00144151">
        <w:rPr>
          <w:shd w:val="clear" w:color="auto" w:fill="FFFFFF"/>
        </w:rPr>
        <w:br/>
      </w:r>
      <w:r>
        <w:rPr>
          <w:shd w:val="clear" w:color="auto" w:fill="FFFFFF"/>
        </w:rPr>
        <w:t xml:space="preserve">* </w:t>
      </w:r>
      <w:r w:rsidRPr="00144151">
        <w:rPr>
          <w:shd w:val="clear" w:color="auto" w:fill="FFFFFF"/>
        </w:rPr>
        <w:t>Geologický průzkum</w:t>
      </w:r>
      <w:r w:rsidRPr="00144151">
        <w:rPr>
          <w:shd w:val="clear" w:color="auto" w:fill="FFFFFF"/>
        </w:rPr>
        <w:br/>
      </w:r>
      <w:r>
        <w:rPr>
          <w:shd w:val="clear" w:color="auto" w:fill="FFFFFF"/>
        </w:rPr>
        <w:t xml:space="preserve">* </w:t>
      </w:r>
      <w:r w:rsidRPr="00144151">
        <w:rPr>
          <w:shd w:val="clear" w:color="auto" w:fill="FFFFFF"/>
        </w:rPr>
        <w:t>vyjádření orgánů ochrany přírody</w:t>
      </w:r>
    </w:p>
    <w:p w:rsidR="00DA504E" w:rsidRDefault="00DA504E" w:rsidP="00DA504E">
      <w:pPr>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rámci opakovaného veřejného projednání změny č. 2 územního plánu Vyžice, které se konalo dne 2.1.2025, uplatnil Krajský úřad Pardubického kraje stanoviska </w:t>
      </w:r>
      <w:proofErr w:type="gramStart"/>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č.j.</w:t>
      </w:r>
      <w:proofErr w:type="gramEnd"/>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KUPA-22508/2024-2 ze dne 13.11.2024, č.j. KUPA-22295/2024-2 ze dne 4.12.2024 a č.j. KUPA-23855/2024-2 ze dne 5.12.2024, které předkládáme.</w:t>
      </w:r>
    </w:p>
    <w:p w:rsidR="00DA504E" w:rsidRPr="00A71A98" w:rsidRDefault="00DA504E" w:rsidP="00DA504E">
      <w:pPr>
        <w:suppressAutoHyphens/>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Správce meliorací žádné vyjádření neuplatnil a současně ani nebyl zpracován žádný geologický průzkum.</w:t>
      </w: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DA504E" w:rsidRPr="00A71A98" w:rsidRDefault="00DA504E" w:rsidP="00DA504E">
      <w:pPr>
        <w:suppressAutoHyphens/>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žádost o povolení skácení javoru na </w:t>
      </w:r>
      <w:proofErr w:type="spellStart"/>
      <w:proofErr w:type="gramStart"/>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w:t>
      </w:r>
      <w:proofErr w:type="gramEnd"/>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w:t>
      </w:r>
      <w:proofErr w:type="spellEnd"/>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197/2 (ev. 200/9), povolení ke skácení včetně případného stanovení náhradní výsadby (cca rok 2010-2013)</w:t>
      </w:r>
    </w:p>
    <w:p w:rsidR="00DA504E" w:rsidRPr="00A71A98" w:rsidRDefault="00DA504E" w:rsidP="00DA504E">
      <w:pPr>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Kácení javoru na </w:t>
      </w:r>
      <w:proofErr w:type="spellStart"/>
      <w:proofErr w:type="gramStart"/>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p.p</w:t>
      </w:r>
      <w:proofErr w:type="spellEnd"/>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č 197/2 proběhlo v době po 15.7.2013 kde změnou vyhlášky 189/2013 Sb. nebylo dočasně do další změny této vyhlášky žádat o povolení kácení dřevin rostoucí mimo les v soukromých zahradách. </w:t>
      </w:r>
    </w:p>
    <w:p w:rsidR="00DA504E" w:rsidRPr="00A71A98" w:rsidRDefault="00DA504E" w:rsidP="00DA504E">
      <w:pPr>
        <w:jc w:val="both"/>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Javor měl v době pokácení pouze polovinu z původní koruny ( </w:t>
      </w:r>
      <w:proofErr w:type="gramStart"/>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vichřice ), jeho</w:t>
      </w:r>
      <w:proofErr w:type="gramEnd"/>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kmen byl vyhnilý a strom způsoboval obecné ohrožení. </w:t>
      </w:r>
    </w:p>
    <w:p w:rsidR="00DA504E" w:rsidRPr="001E5002" w:rsidRDefault="00DA504E" w:rsidP="00DA504E">
      <w:pPr>
        <w:jc w:val="both"/>
        <w:rPr>
          <w:rFonts w:cstheme="minorHAnsi"/>
          <w:bCs/>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5002">
        <w:rPr>
          <w:rFonts w:cstheme="minorHAnsi"/>
          <w:bCs/>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Novela vyhlášky o ochraně dřevin a povolování jejich kácení přináší zásadní změnu v přístupu ke kácení dřevin v soukromých zahradách. Majitel zahrady již nebude muset ve správním řízení žádat o povolení pokácet stromy, které se nachází na jeho zahradě. Zároveň Ministerstvo životního prostředí klade větší důraz na ochranu alejí. Vyhláška o ochraně dřevin, na základě které se zpřísňuje ochrana stromořadí a díky které si majitel zahrady bude moci na svém pozemku bez povolení kácet stromy, bude platit od 15. července 2013, od kdy bude zároveň účinná. Vyhláška je zveřejňována ve Sbírce zákonů pod číslem 189/2013 Sb.</w:t>
      </w:r>
    </w:p>
    <w:p w:rsidR="00DA504E"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43009C"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9C">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Seznam osob, které mají přístup do datové schránky Obce Vyžice</w:t>
      </w:r>
    </w:p>
    <w:p w:rsidR="00DA504E"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9C">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David Holub, starosta</w:t>
      </w:r>
    </w:p>
    <w:p w:rsidR="00DA504E"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Seznam osob, které mají přístup do e-mailové schránky </w:t>
      </w:r>
      <w:r w:rsidRPr="00A71A98">
        <w:rPr>
          <w:rStyle w:val="Internetovodkaz"/>
        </w:rPr>
        <w:t>obecvyzice@seznam.cz</w:t>
      </w:r>
    </w:p>
    <w:p w:rsidR="00DA504E" w:rsidRPr="00A71A98"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David Holub, starosta</w:t>
      </w:r>
    </w:p>
    <w:p w:rsidR="00DA504E" w:rsidRPr="00A71A98"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Michaela Kuchařová, účetní, zastupitel</w:t>
      </w:r>
    </w:p>
    <w:p w:rsidR="00DA504E"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výpis z evidence přijaté pošty od </w:t>
      </w:r>
      <w:proofErr w:type="gramStart"/>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1.1.2024</w:t>
      </w:r>
      <w:proofErr w:type="gramEnd"/>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data podání této žádosti, tj. do 25.1.2025</w:t>
      </w:r>
      <w:r w:rsidR="00D13745">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 DS</w:t>
      </w:r>
    </w:p>
    <w:p w:rsidR="00DA504E" w:rsidRDefault="00DA504E" w:rsidP="00DA504E">
      <w:pPr>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12) Připomínky a námitky podané ke Změně č. 2 územního plánu Vyžice po projednání dne </w:t>
      </w:r>
      <w:proofErr w:type="gramStart"/>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2.1.2025</w:t>
      </w:r>
      <w:proofErr w:type="gramEnd"/>
    </w:p>
    <w:p w:rsidR="00DA504E" w:rsidRPr="00A71A98" w:rsidRDefault="00DA504E" w:rsidP="00DA504E">
      <w:pPr>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rámci opakovaného veřejného projednání změny č. 2 územního plánu Vyžice, které se konalo dne </w:t>
      </w:r>
      <w:proofErr w:type="gramStart"/>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2.1.2025</w:t>
      </w:r>
      <w:proofErr w:type="gramEnd"/>
      <w:r w:rsidRPr="00A71A98">
        <w:rPr>
          <w:rFonts w:cstheme="minorHAns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nebyly uplatněny žádné námitky a připomínky.</w:t>
      </w:r>
    </w:p>
    <w:p w:rsidR="00DA504E" w:rsidRDefault="00DA504E" w:rsidP="00DA504E">
      <w:pPr>
        <w:suppressAutoHyphens/>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Default="00DA504E" w:rsidP="00DA504E">
      <w:pPr>
        <w:suppressAutoHyphens/>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Default="00DA504E" w:rsidP="00DA504E">
      <w:pPr>
        <w:suppressAutoHyphens/>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Default="00DA504E" w:rsidP="00DA504E">
      <w:pPr>
        <w:suppressAutoHyphens/>
        <w:jc w:val="both"/>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suppressAutoHyphens/>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13) </w:t>
      </w:r>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další zápisy z mimořádných jednání a porad zastupitelstva, pokud proběhly, a to od 28. 2. 2024 do data podání této žádosti, tj. do 25. 1. 2025.</w:t>
      </w:r>
    </w:p>
    <w:p w:rsidR="00DA504E" w:rsidRPr="00A71A98" w:rsidRDefault="00DA504E" w:rsidP="00DA504E">
      <w:pPr>
        <w:suppressAutoHyphen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A71A98" w:rsidRDefault="00DA504E" w:rsidP="00DA504E">
      <w:pPr>
        <w:suppressAutoHyphen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 jiných jednání a porad, která </w:t>
      </w:r>
      <w:proofErr w:type="gramStart"/>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proběhla mimo</w:t>
      </w:r>
      <w:proofErr w:type="gramEnd"/>
      <w:r w:rsidRPr="00A71A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zasedání zastupitelstva obce nebyl písemný zápis pořizován.</w:t>
      </w:r>
    </w:p>
    <w:p w:rsidR="00DA504E" w:rsidRDefault="00DA504E" w:rsidP="00DA504E">
      <w:pPr>
        <w:suppressAutoHyphens/>
      </w:pPr>
    </w:p>
    <w:p w:rsidR="00DA504E" w:rsidRDefault="00DA504E" w:rsidP="00DA504E">
      <w:pPr>
        <w:suppressAutoHyphens/>
      </w:pPr>
    </w:p>
    <w:p w:rsidR="00DA504E" w:rsidRPr="001E5002" w:rsidRDefault="00DA504E" w:rsidP="00DA504E">
      <w:pPr>
        <w:rPr>
          <w:rFonts w:cstheme="minorHAns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504E" w:rsidRPr="001E5002" w:rsidRDefault="00DA504E" w:rsidP="00DA504E">
      <w:pPr>
        <w:rPr>
          <w:rFonts w:cstheme="minorHAnsi"/>
          <w:b/>
          <w:bCs/>
          <w:color w:val="454545"/>
          <w:shd w:val="clear" w:color="auto" w:fill="FFFFFF"/>
        </w:rPr>
      </w:pPr>
    </w:p>
    <w:p w:rsidR="00DA504E" w:rsidRDefault="00DA504E" w:rsidP="00AB55A2">
      <w:pPr>
        <w:pStyle w:val="Zkladntext"/>
        <w:rPr>
          <w:sz w:val="22"/>
          <w:szCs w:val="22"/>
        </w:rPr>
      </w:pPr>
    </w:p>
    <w:p w:rsidR="00AB55A2" w:rsidRDefault="00AB55A2" w:rsidP="00AB55A2">
      <w:pPr>
        <w:pStyle w:val="Zkladntext"/>
        <w:rPr>
          <w:sz w:val="22"/>
          <w:szCs w:val="22"/>
        </w:rPr>
      </w:pPr>
    </w:p>
    <w:p w:rsidR="00AB55A2" w:rsidRDefault="00AB55A2" w:rsidP="00AB55A2">
      <w:pPr>
        <w:pStyle w:val="Zkladntext"/>
        <w:rPr>
          <w:sz w:val="22"/>
          <w:szCs w:val="22"/>
        </w:rPr>
      </w:pPr>
    </w:p>
    <w:p w:rsidR="00AB55A2" w:rsidRDefault="00AB55A2" w:rsidP="00AB55A2">
      <w:pPr>
        <w:pStyle w:val="Zkladntext"/>
        <w:rPr>
          <w:sz w:val="22"/>
          <w:szCs w:val="22"/>
        </w:rPr>
      </w:pPr>
    </w:p>
    <w:p w:rsidR="00AB55A2" w:rsidRDefault="00AB55A2" w:rsidP="00AB55A2">
      <w:pPr>
        <w:pStyle w:val="Zkladntext"/>
        <w:rPr>
          <w:sz w:val="22"/>
          <w:szCs w:val="22"/>
        </w:rPr>
      </w:pPr>
    </w:p>
    <w:p w:rsidR="00AB55A2" w:rsidRDefault="00AB55A2" w:rsidP="00AB55A2">
      <w:pPr>
        <w:pStyle w:val="Zkladntext"/>
        <w:rPr>
          <w:sz w:val="22"/>
          <w:szCs w:val="22"/>
        </w:rPr>
      </w:pPr>
      <w:r>
        <w:rPr>
          <w:sz w:val="22"/>
          <w:szCs w:val="22"/>
        </w:rPr>
        <w:t>David Holub</w:t>
      </w:r>
    </w:p>
    <w:p w:rsidR="00AB55A2" w:rsidRDefault="00AB55A2" w:rsidP="00AB55A2">
      <w:pPr>
        <w:pStyle w:val="Zkladntext"/>
        <w:rPr>
          <w:sz w:val="22"/>
          <w:szCs w:val="22"/>
        </w:rPr>
      </w:pPr>
      <w:r>
        <w:rPr>
          <w:sz w:val="22"/>
          <w:szCs w:val="22"/>
        </w:rPr>
        <w:t>starosta obce</w:t>
      </w:r>
    </w:p>
    <w:p w:rsidR="002B4918" w:rsidRDefault="002B4918"/>
    <w:sectPr w:rsidR="002B4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2FF5"/>
    <w:multiLevelType w:val="multilevel"/>
    <w:tmpl w:val="2FC887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A2"/>
    <w:rsid w:val="002B4918"/>
    <w:rsid w:val="008A715F"/>
    <w:rsid w:val="00AB55A2"/>
    <w:rsid w:val="00D13745"/>
    <w:rsid w:val="00DA5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6DECF-81E1-443F-9D85-0C353D6B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5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AB55A2"/>
    <w:pPr>
      <w:widowControl w:val="0"/>
      <w:snapToGrid w:val="0"/>
      <w:jc w:val="both"/>
    </w:pPr>
    <w:rPr>
      <w:rFonts w:ascii="Arial" w:hAnsi="Arial"/>
      <w:szCs w:val="20"/>
    </w:rPr>
  </w:style>
  <w:style w:type="character" w:customStyle="1" w:styleId="ZkladntextChar">
    <w:name w:val="Základní text Char"/>
    <w:basedOn w:val="Standardnpsmoodstavce"/>
    <w:link w:val="Zkladntext"/>
    <w:semiHidden/>
    <w:rsid w:val="00AB55A2"/>
    <w:rPr>
      <w:rFonts w:ascii="Arial" w:eastAsia="Times New Roman" w:hAnsi="Arial" w:cs="Times New Roman"/>
      <w:sz w:val="24"/>
      <w:szCs w:val="20"/>
      <w:lang w:eastAsia="cs-CZ"/>
    </w:rPr>
  </w:style>
  <w:style w:type="character" w:customStyle="1" w:styleId="Internetovodkaz">
    <w:name w:val="Internetový odkaz"/>
    <w:rsid w:val="00DA504E"/>
    <w:rPr>
      <w:color w:val="000080"/>
      <w:u w:val="single"/>
    </w:rPr>
  </w:style>
  <w:style w:type="paragraph" w:styleId="Textbubliny">
    <w:name w:val="Balloon Text"/>
    <w:basedOn w:val="Normln"/>
    <w:link w:val="TextbublinyChar"/>
    <w:uiPriority w:val="99"/>
    <w:semiHidden/>
    <w:unhideWhenUsed/>
    <w:rsid w:val="00DA5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50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672</Words>
  <Characters>3965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Kuchařová</dc:creator>
  <cp:keywords/>
  <dc:description/>
  <cp:lastModifiedBy>Michaela Kuchařová</cp:lastModifiedBy>
  <cp:revision>6</cp:revision>
  <cp:lastPrinted>2025-01-31T11:24:00Z</cp:lastPrinted>
  <dcterms:created xsi:type="dcterms:W3CDTF">2025-01-31T11:25:00Z</dcterms:created>
  <dcterms:modified xsi:type="dcterms:W3CDTF">2025-03-04T10:43:00Z</dcterms:modified>
</cp:coreProperties>
</file>